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28" w:rsidRDefault="00727FE6">
      <w:pPr>
        <w:tabs>
          <w:tab w:val="left" w:pos="6894"/>
        </w:tabs>
        <w:jc w:val="right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ab/>
      </w:r>
    </w:p>
    <w:p w:rsidR="00404328" w:rsidRPr="00404328" w:rsidRDefault="00404328">
      <w:pPr>
        <w:tabs>
          <w:tab w:val="left" w:pos="6894"/>
        </w:tabs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04328">
        <w:rPr>
          <w:rFonts w:ascii="Times New Roman" w:eastAsia="Times New Roman" w:hAnsi="Times New Roman"/>
          <w:color w:val="000000" w:themeColor="text1"/>
          <w:sz w:val="28"/>
          <w:szCs w:val="28"/>
        </w:rPr>
        <w:t>Приложение Б</w:t>
      </w:r>
    </w:p>
    <w:p w:rsidR="00404328" w:rsidRDefault="00404328">
      <w:pPr>
        <w:tabs>
          <w:tab w:val="left" w:pos="6894"/>
        </w:tabs>
        <w:jc w:val="right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1C0766" w:rsidRPr="00727FE6" w:rsidRDefault="00727FE6">
      <w:pPr>
        <w:tabs>
          <w:tab w:val="left" w:pos="6894"/>
        </w:tabs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27FE6">
        <w:rPr>
          <w:rFonts w:ascii="Times New Roman" w:eastAsia="Times New Roman" w:hAnsi="Times New Roman"/>
          <w:color w:val="000000" w:themeColor="text1"/>
          <w:sz w:val="28"/>
          <w:szCs w:val="28"/>
        </w:rPr>
        <w:t>Утверждён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</w:t>
      </w:r>
      <w:r w:rsidR="009023F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1C0766" w:rsidRPr="00727FE6" w:rsidRDefault="00727FE6">
      <w:pPr>
        <w:tabs>
          <w:tab w:val="left" w:pos="6894"/>
        </w:tabs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27FE6">
        <w:rPr>
          <w:rFonts w:ascii="Times New Roman" w:eastAsia="Times New Roman" w:hAnsi="Times New Roman"/>
          <w:color w:val="000000" w:themeColor="text1"/>
          <w:sz w:val="28"/>
          <w:szCs w:val="28"/>
        </w:rPr>
        <w:t>Общественной палат</w:t>
      </w:r>
      <w:r w:rsidR="009023F9">
        <w:rPr>
          <w:rFonts w:ascii="Times New Roman" w:eastAsia="Times New Roman" w:hAnsi="Times New Roman"/>
          <w:color w:val="000000" w:themeColor="text1"/>
          <w:sz w:val="28"/>
          <w:szCs w:val="28"/>
        </w:rPr>
        <w:t>ой</w:t>
      </w:r>
      <w:r w:rsidRPr="00727FE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1C0766" w:rsidRPr="00727FE6" w:rsidRDefault="00727FE6">
      <w:pPr>
        <w:tabs>
          <w:tab w:val="left" w:pos="6894"/>
        </w:tabs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27FE6">
        <w:rPr>
          <w:rFonts w:ascii="Times New Roman" w:eastAsia="Times New Roman" w:hAnsi="Times New Roman"/>
          <w:color w:val="000000" w:themeColor="text1"/>
          <w:sz w:val="28"/>
          <w:szCs w:val="28"/>
        </w:rPr>
        <w:t>Воронежской области</w:t>
      </w:r>
    </w:p>
    <w:p w:rsidR="00727FE6" w:rsidRDefault="009023F9">
      <w:pPr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C0766" w:rsidRPr="00727FE6" w:rsidRDefault="00727FE6">
      <w:pPr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«2» сентября 2020 г.</w:t>
      </w:r>
      <w:r w:rsidRPr="00727F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C0766" w:rsidRDefault="001C0766">
      <w:pPr>
        <w:tabs>
          <w:tab w:val="left" w:pos="6894"/>
        </w:tabs>
        <w:jc w:val="right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1C0766" w:rsidRDefault="001C0766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1C0766" w:rsidRDefault="00727FE6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КОДЕКС ЭТИКИ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/>
        <w:t xml:space="preserve">общественного наблюдателя за голосованием на выборах в единый день голосования </w:t>
      </w:r>
      <w:r w:rsidR="009023F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на территории Воронежской области</w:t>
      </w:r>
    </w:p>
    <w:p w:rsidR="001C0766" w:rsidRDefault="001C0766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1C0766" w:rsidRDefault="001C0766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C0766" w:rsidRDefault="00727FE6">
      <w:pPr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1. Общественное наблюдение осуществляется с соблюдением Конституции Российской Федерации и законодательства Российской Федерации. Общественные наблюдатели не допускают их нарушения и следят за их соблюдением всеми участниками голосования.</w:t>
      </w:r>
    </w:p>
    <w:p w:rsidR="001C0766" w:rsidRDefault="00727FE6">
      <w:pPr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</w:p>
    <w:p w:rsidR="001C0766" w:rsidRDefault="00727FE6">
      <w:pPr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2. Общественное наблюдение носит гласный и открытый характер. Факты и данные, полученные в ходе наблюдения, подлежат оценке в соответствии с действующим законодательством Российской Федерации. Выводы и рекомендации по итогам общественного наблюдения носят публичный характер.</w:t>
      </w:r>
    </w:p>
    <w:p w:rsidR="001C0766" w:rsidRDefault="001C0766">
      <w:pPr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C0766" w:rsidRDefault="00727FE6">
      <w:pPr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3. Общественное наблюдение основывается на использовании объективной, достоверной и проверенной информации. Участники общественного наблюдения при принятии соответствующих решений, подготовке выводов и рекомендаций основываются на подтвержденных фактах и обстоятельствах и отказываются от использования непроверенной и недостоверной информации.  </w:t>
      </w:r>
    </w:p>
    <w:p w:rsidR="001C0766" w:rsidRDefault="00727FE6">
      <w:pPr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</w:p>
    <w:p w:rsidR="001C0766" w:rsidRDefault="00727FE6">
      <w:pPr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4. Участники общественного наблюдения руководствуются принципами честности и добросовестности, уважения прав и законных интересов участников голосования. Общественное наблюдение за голосованием носит политически нейтральный и беспристрастный характер.</w:t>
      </w:r>
    </w:p>
    <w:p w:rsidR="001C0766" w:rsidRDefault="00727FE6">
      <w:pPr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 </w:t>
      </w:r>
    </w:p>
    <w:p w:rsidR="001C0766" w:rsidRDefault="00727FE6">
      <w:pPr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5. Осознавая высокую общественную значимость выполняемых ими функций, своими действиями, высказываниями и заявлениями общественные наблюдатели поддерживают авторитет Общественной палаты Воронежской области и осознают высокую общественную значимость выполняемых ими функций.</w:t>
      </w:r>
    </w:p>
    <w:sectPr w:rsidR="001C0766" w:rsidSect="001C0766">
      <w:pgSz w:w="11906" w:h="16838"/>
      <w:pgMar w:top="567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08"/>
  <w:displayHorizontalDrawingGridEvery w:val="0"/>
  <w:displayVerticalDrawingGridEvery w:val="2"/>
  <w:noPunctuationKerning/>
  <w:characterSpacingControl w:val="doNotCompress"/>
  <w:compat>
    <w:doNotExpandShiftReturn/>
  </w:compat>
  <w:rsids>
    <w:rsidRoot w:val="001C0766"/>
    <w:rsid w:val="00067B85"/>
    <w:rsid w:val="001837CC"/>
    <w:rsid w:val="001C0766"/>
    <w:rsid w:val="00404328"/>
    <w:rsid w:val="00727FE6"/>
    <w:rsid w:val="009023F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0766"/>
    <w:pPr>
      <w:ind w:firstLine="0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1381</Characters>
  <Application>Microsoft Office Word</Application>
  <DocSecurity>0</DocSecurity>
  <Lines>11</Lines>
  <Paragraphs>3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Игнатов</dc:creator>
  <cp:lastModifiedBy>Рябых Анастасия Владимировна</cp:lastModifiedBy>
  <cp:revision>3</cp:revision>
  <cp:lastPrinted>2021-07-28T06:05:00Z</cp:lastPrinted>
  <dcterms:created xsi:type="dcterms:W3CDTF">2021-07-28T06:07:00Z</dcterms:created>
  <dcterms:modified xsi:type="dcterms:W3CDTF">2021-07-30T08:42:00Z</dcterms:modified>
</cp:coreProperties>
</file>